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EB" w:rsidRPr="008679D8" w:rsidRDefault="004C7BEB" w:rsidP="004C7BEB">
      <w:pPr>
        <w:shd w:val="clear" w:color="auto" w:fill="FFFFFF"/>
        <w:spacing w:after="0" w:line="240" w:lineRule="auto"/>
        <w:jc w:val="center"/>
        <w:rPr>
          <w:rFonts w:ascii="Open Sans" w:hAnsi="Open Sans"/>
          <w:sz w:val="30"/>
          <w:szCs w:val="30"/>
        </w:rPr>
      </w:pPr>
      <w:bookmarkStart w:id="0" w:name="_GoBack"/>
      <w:r w:rsidRPr="008679D8">
        <w:rPr>
          <w:rFonts w:ascii="Open Sans" w:hAnsi="Open Sans"/>
          <w:sz w:val="30"/>
          <w:szCs w:val="30"/>
        </w:rPr>
        <w:t>График личного приема</w:t>
      </w:r>
    </w:p>
    <w:p w:rsidR="004C7BEB" w:rsidRPr="008679D8" w:rsidRDefault="004C7BEB" w:rsidP="004C7BEB">
      <w:pPr>
        <w:shd w:val="clear" w:color="auto" w:fill="FFFFFF"/>
        <w:spacing w:after="0" w:line="240" w:lineRule="auto"/>
        <w:jc w:val="center"/>
        <w:rPr>
          <w:rFonts w:ascii="Open Sans" w:hAnsi="Open Sans"/>
          <w:sz w:val="30"/>
          <w:szCs w:val="30"/>
        </w:rPr>
      </w:pPr>
      <w:r w:rsidRPr="008679D8">
        <w:rPr>
          <w:rFonts w:ascii="Open Sans" w:hAnsi="Open Sans"/>
          <w:sz w:val="30"/>
          <w:szCs w:val="30"/>
        </w:rPr>
        <w:t xml:space="preserve">граждан, их представителей, представителей юридических лиц должностными лицами </w:t>
      </w:r>
      <w:r>
        <w:rPr>
          <w:rFonts w:ascii="Open Sans" w:hAnsi="Open Sans"/>
          <w:sz w:val="30"/>
          <w:szCs w:val="30"/>
        </w:rPr>
        <w:t xml:space="preserve">Комитета по здравоохранению </w:t>
      </w:r>
      <w:proofErr w:type="spellStart"/>
      <w:r>
        <w:rPr>
          <w:rFonts w:ascii="Open Sans" w:hAnsi="Open Sans"/>
          <w:sz w:val="30"/>
          <w:szCs w:val="30"/>
        </w:rPr>
        <w:t>Мингорисполкома</w:t>
      </w:r>
      <w:proofErr w:type="spellEnd"/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1883"/>
        <w:gridCol w:w="2371"/>
        <w:gridCol w:w="1470"/>
        <w:gridCol w:w="1508"/>
      </w:tblGrid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bookmarkEnd w:id="0"/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b/>
                <w:bCs/>
                <w:color w:val="53525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b/>
                <w:bCs/>
                <w:color w:val="53525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b/>
                <w:bCs/>
                <w:color w:val="535252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b/>
                <w:bCs/>
                <w:color w:val="535252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b/>
                <w:bCs/>
                <w:color w:val="535252"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Юркевич</w:t>
            </w:r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Игорь 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Викторович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I, III – среда месяца</w:t>
            </w:r>
          </w:p>
          <w:p w:rsidR="004C7BEB" w:rsidRPr="00893415" w:rsidRDefault="004C7BEB" w:rsidP="00021C3C">
            <w:pPr>
              <w:spacing w:before="300"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(по предварительной записи)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08.00 - 13.00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Первый заместитель председателя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proofErr w:type="spellStart"/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Удот</w:t>
            </w:r>
            <w:proofErr w:type="spellEnd"/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Павел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Сергеевич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proofErr w:type="gramStart"/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II,  IV</w:t>
            </w:r>
            <w:proofErr w:type="gramEnd"/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 xml:space="preserve"> - четверг месяца</w:t>
            </w:r>
          </w:p>
          <w:p w:rsidR="004C7BEB" w:rsidRPr="00893415" w:rsidRDefault="004C7BEB" w:rsidP="00021C3C">
            <w:pPr>
              <w:spacing w:before="300"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(по предварительной записи)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08.00 - 13.00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Тихонов</w:t>
            </w:r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Дмитрий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Юрьевич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proofErr w:type="gramStart"/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II,  IV</w:t>
            </w:r>
            <w:proofErr w:type="gramEnd"/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 xml:space="preserve"> - среда месяца</w:t>
            </w:r>
          </w:p>
          <w:p w:rsidR="004C7BEB" w:rsidRPr="00893415" w:rsidRDefault="004C7BEB" w:rsidP="00021C3C">
            <w:pPr>
              <w:spacing w:before="300"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(по предварительной записи)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08.00 - 13.00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Соломонова</w:t>
            </w:r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Татьяна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Сергеевна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II. IV вторник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08.00 - 13.00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Начальник управления организации медицинской помощи 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Гозман</w:t>
            </w:r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Зиновий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Борисович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 320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48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9.00-13.00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 xml:space="preserve">Заместитель начальника управления - начальник отдела специализированной 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lastRenderedPageBreak/>
              <w:t>Ващенко</w:t>
            </w:r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Николай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Александрович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 понедельник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14.00 – 18.00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Начальник отдела медицинской помощи матерям и детям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 </w:t>
            </w:r>
            <w:proofErr w:type="spellStart"/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Пильчук</w:t>
            </w:r>
            <w:proofErr w:type="spellEnd"/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Мариковна</w:t>
            </w:r>
            <w:proofErr w:type="spellEnd"/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вторник 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322 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14.00-18.00 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Начальник отдела первичной медицинской помощи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Шилова</w:t>
            </w:r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Ирина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Николаевна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09.00 - 13.00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Главный внештатный специалист по медицинской экспертизе и реабилитации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 </w:t>
            </w:r>
            <w:proofErr w:type="spellStart"/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Катарай</w:t>
            </w:r>
            <w:proofErr w:type="spellEnd"/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Алексей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Александрович</w:t>
            </w:r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96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    четверг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96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48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14.00-18.00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Главный специалист отдела медицинской помощи матерям и детям акушер-гинеколог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proofErr w:type="spellStart"/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Иконостасова</w:t>
            </w:r>
            <w:proofErr w:type="spellEnd"/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Ирина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Валерьевна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14.00 – 18.00</w:t>
            </w:r>
          </w:p>
        </w:tc>
      </w:tr>
      <w:tr w:rsidR="004C7BEB" w:rsidRPr="00893415" w:rsidTr="00021C3C">
        <w:tc>
          <w:tcPr>
            <w:tcW w:w="254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Главный внештатный специалист по медицинской экспертизе и реабилитации</w:t>
            </w:r>
          </w:p>
        </w:tc>
        <w:tc>
          <w:tcPr>
            <w:tcW w:w="1883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 Мицкевич</w:t>
            </w:r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Дмитрий</w:t>
            </w: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Владимирович</w:t>
            </w:r>
          </w:p>
          <w:p w:rsidR="004C7BEB" w:rsidRPr="00893415" w:rsidRDefault="004C7BEB" w:rsidP="00021C3C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пятница</w:t>
            </w:r>
          </w:p>
        </w:tc>
        <w:tc>
          <w:tcPr>
            <w:tcW w:w="1470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08" w:type="dxa"/>
            <w:tcBorders>
              <w:top w:val="single" w:sz="6" w:space="0" w:color="33CBCC"/>
              <w:left w:val="single" w:sz="6" w:space="0" w:color="33CBCC"/>
              <w:bottom w:val="single" w:sz="6" w:space="0" w:color="33CBCC"/>
              <w:right w:val="single" w:sz="6" w:space="0" w:color="33CBCC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BEB" w:rsidRPr="00893415" w:rsidRDefault="004C7BEB" w:rsidP="00021C3C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</w:pPr>
            <w:r w:rsidRPr="00893415">
              <w:rPr>
                <w:rFonts w:ascii="Open Sans" w:eastAsia="Times New Roman" w:hAnsi="Open Sans" w:cs="Times New Roman"/>
                <w:color w:val="535252"/>
                <w:sz w:val="24"/>
                <w:szCs w:val="24"/>
                <w:lang w:eastAsia="ru-RU"/>
              </w:rPr>
              <w:br/>
              <w:t>9.00 – 13.00</w:t>
            </w:r>
          </w:p>
        </w:tc>
      </w:tr>
    </w:tbl>
    <w:p w:rsidR="004C7BEB" w:rsidRPr="00893415" w:rsidRDefault="004C7BEB" w:rsidP="004C7BEB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</w:pPr>
      <w:r w:rsidRPr="00893415">
        <w:rPr>
          <w:rFonts w:ascii="Open Sans" w:eastAsia="Times New Roman" w:hAnsi="Open Sans" w:cs="Times New Roman"/>
          <w:color w:val="535252"/>
          <w:sz w:val="24"/>
          <w:szCs w:val="24"/>
          <w:lang w:eastAsia="ru-RU"/>
        </w:rPr>
        <w:t> </w:t>
      </w:r>
    </w:p>
    <w:p w:rsidR="004C7BEB" w:rsidRDefault="004C7BEB" w:rsidP="004C7BEB"/>
    <w:p w:rsidR="004C7BEB" w:rsidRPr="004C7BEB" w:rsidRDefault="004C7BEB" w:rsidP="004C7BEB"/>
    <w:sectPr w:rsidR="004C7BEB" w:rsidRPr="004C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8A"/>
    <w:rsid w:val="004C478A"/>
    <w:rsid w:val="004C7BEB"/>
    <w:rsid w:val="007C72FB"/>
    <w:rsid w:val="008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DCFE"/>
  <w15:chartTrackingRefBased/>
  <w15:docId w15:val="{114A7950-97BD-4F83-91E7-7C0B3E2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3</cp:revision>
  <dcterms:created xsi:type="dcterms:W3CDTF">2025-06-10T06:16:00Z</dcterms:created>
  <dcterms:modified xsi:type="dcterms:W3CDTF">2025-07-10T14:38:00Z</dcterms:modified>
</cp:coreProperties>
</file>